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6E487" w14:textId="4F27DCCB" w:rsidR="00ED1923" w:rsidRPr="0063248C" w:rsidRDefault="0063248C" w:rsidP="0063248C">
      <w:pPr>
        <w:spacing w:after="0" w:line="240" w:lineRule="auto"/>
        <w:jc w:val="right"/>
        <w:rPr>
          <w:rFonts w:ascii="游ゴシック" w:eastAsia="游ゴシック" w:hAnsi="游ゴシック"/>
          <w:sz w:val="20"/>
          <w:szCs w:val="20"/>
        </w:rPr>
      </w:pPr>
      <w:r w:rsidRPr="0063248C">
        <w:rPr>
          <w:rFonts w:ascii="游ゴシック" w:eastAsia="游ゴシック" w:hAnsi="游ゴシック" w:hint="eastAsia"/>
          <w:sz w:val="20"/>
          <w:szCs w:val="20"/>
        </w:rPr>
        <w:t>ミツバ健康保険組合</w:t>
      </w:r>
    </w:p>
    <w:p w14:paraId="1E8BF0C3" w14:textId="44F5FCA3" w:rsidR="0063248C" w:rsidRDefault="0063248C" w:rsidP="0063248C">
      <w:pPr>
        <w:pStyle w:val="a3"/>
        <w:rPr>
          <w:b/>
          <w:bCs/>
          <w:color w:val="003366"/>
          <w:sz w:val="44"/>
          <w:szCs w:val="44"/>
        </w:rPr>
      </w:pPr>
      <w:r>
        <w:rPr>
          <w:sz w:val="21"/>
          <w:szCs w:val="21"/>
        </w:rPr>
        <w:tab/>
      </w:r>
      <w:r w:rsidR="00A95AFC">
        <w:rPr>
          <w:rFonts w:hint="eastAsia"/>
          <w:b/>
          <w:bCs/>
          <w:color w:val="003366"/>
          <w:sz w:val="44"/>
          <w:szCs w:val="44"/>
        </w:rPr>
        <w:t>生活習慣病健診(個別受診)</w:t>
      </w:r>
      <w:r w:rsidRPr="00BC55D5">
        <w:rPr>
          <w:rFonts w:hint="eastAsia"/>
          <w:b/>
          <w:bCs/>
          <w:color w:val="003366"/>
          <w:sz w:val="44"/>
          <w:szCs w:val="44"/>
        </w:rPr>
        <w:t>のご案内</w:t>
      </w:r>
    </w:p>
    <w:p w14:paraId="48530F3C" w14:textId="77777777" w:rsidR="0047183A" w:rsidRPr="0047183A" w:rsidRDefault="0047183A" w:rsidP="0047183A"/>
    <w:p w14:paraId="06BBF06E" w14:textId="79F7C8B1" w:rsidR="00ED1923" w:rsidRDefault="00ED1923" w:rsidP="00ED1923">
      <w:pPr>
        <w:spacing w:after="0" w:line="240" w:lineRule="auto"/>
        <w:rPr>
          <w:rFonts w:ascii="BIZ UDゴシック" w:eastAsia="BIZ UDゴシック" w:hAnsi="BIZ UDゴシック"/>
          <w:sz w:val="21"/>
          <w:szCs w:val="21"/>
        </w:rPr>
      </w:pPr>
      <w:r w:rsidRPr="00F305AD">
        <w:rPr>
          <w:rFonts w:ascii="BIZ UDゴシック" w:eastAsia="BIZ UDゴシック" w:hAnsi="BIZ UDゴシック" w:hint="eastAsia"/>
          <w:sz w:val="21"/>
          <w:szCs w:val="21"/>
        </w:rPr>
        <w:t>受診者一部負担金</w:t>
      </w:r>
    </w:p>
    <w:p w14:paraId="16630844" w14:textId="5168F3F4" w:rsidR="003F7C56" w:rsidRDefault="003F7C56" w:rsidP="003F7C56">
      <w:pPr>
        <w:spacing w:after="0" w:line="240" w:lineRule="exact"/>
        <w:rPr>
          <w:rFonts w:ascii="游ゴシック" w:eastAsia="游ゴシック" w:hAnsi="游ゴシック"/>
          <w:sz w:val="21"/>
          <w:szCs w:val="21"/>
        </w:rPr>
      </w:pPr>
      <w:r>
        <w:rPr>
          <w:rFonts w:ascii="游ゴシック" w:eastAsia="游ゴシック" w:hAnsi="游ゴシック" w:hint="eastAsia"/>
          <w:sz w:val="21"/>
          <w:szCs w:val="21"/>
        </w:rPr>
        <w:t xml:space="preserve">　　被保険者､被扶養者 同額</w:t>
      </w:r>
      <w:r>
        <w:rPr>
          <w:rFonts w:ascii="游ゴシック" w:eastAsia="游ゴシック" w:hAnsi="游ゴシック"/>
          <w:sz w:val="21"/>
          <w:szCs w:val="21"/>
        </w:rPr>
        <w:tab/>
      </w:r>
      <w:r>
        <w:rPr>
          <w:rFonts w:ascii="游ゴシック" w:eastAsia="游ゴシック" w:hAnsi="游ゴシック" w:hint="eastAsia"/>
          <w:sz w:val="21"/>
          <w:szCs w:val="21"/>
        </w:rPr>
        <w:t>１,６００円</w:t>
      </w:r>
    </w:p>
    <w:p w14:paraId="039D816F" w14:textId="239C5AF4" w:rsidR="00ED1923" w:rsidRDefault="003F7C56" w:rsidP="003F7C56">
      <w:pPr>
        <w:spacing w:after="0" w:line="260" w:lineRule="exact"/>
        <w:rPr>
          <w:rFonts w:ascii="游ゴシック" w:eastAsia="游ゴシック" w:hAnsi="游ゴシック"/>
          <w:sz w:val="21"/>
          <w:szCs w:val="21"/>
        </w:rPr>
      </w:pPr>
      <w:r>
        <w:rPr>
          <w:rFonts w:ascii="游ゴシック" w:eastAsia="游ゴシック" w:hAnsi="游ゴシック" w:hint="eastAsia"/>
          <w:sz w:val="21"/>
          <w:szCs w:val="21"/>
        </w:rPr>
        <w:t xml:space="preserve">　　在職者は後日給与控除､任意継続被保険者は後日請求いたします。</w:t>
      </w:r>
    </w:p>
    <w:p w14:paraId="59B39EA5" w14:textId="2EDABDCF" w:rsidR="00F305AD" w:rsidRPr="00FA01FD" w:rsidRDefault="00F305AD" w:rsidP="0063248C">
      <w:pPr>
        <w:spacing w:beforeLines="50" w:before="180" w:after="0" w:line="240" w:lineRule="auto"/>
        <w:rPr>
          <w:rFonts w:ascii="BIZ UDPゴシック" w:eastAsia="BIZ UDPゴシック" w:hAnsi="BIZ UDPゴシック"/>
          <w:sz w:val="21"/>
          <w:szCs w:val="21"/>
        </w:rPr>
      </w:pPr>
      <w:r w:rsidRPr="00FA01FD">
        <w:rPr>
          <w:rFonts w:ascii="BIZ UDPゴシック" w:eastAsia="BIZ UDPゴシック" w:hAnsi="BIZ UDPゴシック" w:hint="eastAsia"/>
          <w:sz w:val="21"/>
          <w:szCs w:val="21"/>
        </w:rPr>
        <w:t>日程変更</w:t>
      </w:r>
    </w:p>
    <w:p w14:paraId="7BA811CE" w14:textId="41F4FA67" w:rsidR="00F305AD" w:rsidRDefault="00F305AD" w:rsidP="0063248C">
      <w:pPr>
        <w:spacing w:after="0" w:line="300" w:lineRule="exact"/>
        <w:rPr>
          <w:rFonts w:ascii="游ゴシック" w:eastAsia="游ゴシック" w:hAnsi="游ゴシック"/>
          <w:sz w:val="21"/>
          <w:szCs w:val="21"/>
        </w:rPr>
      </w:pPr>
      <w:r>
        <w:rPr>
          <w:rFonts w:ascii="游ゴシック" w:eastAsia="游ゴシック" w:hAnsi="游ゴシック" w:hint="eastAsia"/>
          <w:sz w:val="21"/>
          <w:szCs w:val="21"/>
        </w:rPr>
        <w:t xml:space="preserve">　　やむを得ない事情に限り</w:t>
      </w:r>
      <w:r w:rsidR="00F5656E">
        <w:rPr>
          <w:rFonts w:ascii="游ゴシック" w:eastAsia="游ゴシック" w:hAnsi="游ゴシック" w:hint="eastAsia"/>
          <w:sz w:val="21"/>
          <w:szCs w:val="21"/>
        </w:rPr>
        <w:t>､</w:t>
      </w:r>
      <w:r>
        <w:rPr>
          <w:rFonts w:ascii="游ゴシック" w:eastAsia="游ゴシック" w:hAnsi="游ゴシック" w:hint="eastAsia"/>
          <w:sz w:val="21"/>
          <w:szCs w:val="21"/>
        </w:rPr>
        <w:t>変更する場合は直接健診機関に連絡し調整してください。</w:t>
      </w:r>
    </w:p>
    <w:p w14:paraId="1737E079" w14:textId="597E2565" w:rsidR="00F305AD" w:rsidRDefault="00F305AD" w:rsidP="0063248C">
      <w:pPr>
        <w:spacing w:after="0" w:line="300" w:lineRule="exact"/>
        <w:rPr>
          <w:rFonts w:ascii="游ゴシック" w:eastAsia="游ゴシック" w:hAnsi="游ゴシック"/>
          <w:sz w:val="21"/>
          <w:szCs w:val="21"/>
        </w:rPr>
      </w:pPr>
      <w:r>
        <w:rPr>
          <w:rFonts w:ascii="游ゴシック" w:eastAsia="游ゴシック" w:hAnsi="游ゴシック" w:hint="eastAsia"/>
          <w:sz w:val="21"/>
          <w:szCs w:val="21"/>
        </w:rPr>
        <w:t xml:space="preserve">　　当健康保険組合への連絡は不要です。</w:t>
      </w:r>
    </w:p>
    <w:p w14:paraId="1D9F5A1B" w14:textId="1F1D4D5B" w:rsidR="00F305AD" w:rsidRDefault="00F305AD" w:rsidP="00ED1923">
      <w:pPr>
        <w:spacing w:after="0" w:line="240" w:lineRule="auto"/>
        <w:rPr>
          <w:rFonts w:ascii="游ゴシック" w:eastAsia="游ゴシック" w:hAnsi="游ゴシック"/>
          <w:sz w:val="21"/>
          <w:szCs w:val="21"/>
        </w:rPr>
      </w:pPr>
      <w:r>
        <w:rPr>
          <w:rFonts w:ascii="游ゴシック" w:eastAsia="游ゴシック" w:hAnsi="游ゴシック" w:hint="eastAsia"/>
          <w:sz w:val="21"/>
          <w:szCs w:val="21"/>
        </w:rPr>
        <w:t xml:space="preserve">　　◎受診期限は１</w:t>
      </w:r>
      <w:r w:rsidR="00A95AFC">
        <w:rPr>
          <w:rFonts w:ascii="游ゴシック" w:eastAsia="游ゴシック" w:hAnsi="游ゴシック" w:hint="eastAsia"/>
          <w:sz w:val="21"/>
          <w:szCs w:val="21"/>
        </w:rPr>
        <w:t>１</w:t>
      </w:r>
      <w:r>
        <w:rPr>
          <w:rFonts w:ascii="游ゴシック" w:eastAsia="游ゴシック" w:hAnsi="游ゴシック" w:hint="eastAsia"/>
          <w:sz w:val="21"/>
          <w:szCs w:val="21"/>
        </w:rPr>
        <w:t>月末日ですので厳守してください。</w:t>
      </w:r>
    </w:p>
    <w:p w14:paraId="070F69E1" w14:textId="184CDE60" w:rsidR="00F305AD" w:rsidRPr="00FA01FD" w:rsidRDefault="00F305AD" w:rsidP="0063248C">
      <w:pPr>
        <w:spacing w:beforeLines="50" w:before="180" w:after="0" w:line="240" w:lineRule="auto"/>
        <w:rPr>
          <w:rFonts w:ascii="BIZ UDPゴシック" w:eastAsia="BIZ UDPゴシック" w:hAnsi="BIZ UDPゴシック"/>
          <w:sz w:val="21"/>
          <w:szCs w:val="21"/>
        </w:rPr>
      </w:pPr>
      <w:r w:rsidRPr="00FA01FD">
        <w:rPr>
          <w:rFonts w:ascii="BIZ UDPゴシック" w:eastAsia="BIZ UDPゴシック" w:hAnsi="BIZ UDPゴシック" w:hint="eastAsia"/>
          <w:sz w:val="21"/>
          <w:szCs w:val="21"/>
        </w:rPr>
        <w:t>キャンセル</w:t>
      </w:r>
    </w:p>
    <w:p w14:paraId="0760005C" w14:textId="5B22606C" w:rsidR="00A95AFC" w:rsidRDefault="00F305AD" w:rsidP="00A95AFC">
      <w:pPr>
        <w:spacing w:after="0" w:line="300" w:lineRule="exact"/>
        <w:rPr>
          <w:rFonts w:ascii="游ゴシック" w:eastAsia="游ゴシック" w:hAnsi="游ゴシック"/>
          <w:sz w:val="21"/>
          <w:szCs w:val="21"/>
        </w:rPr>
      </w:pPr>
      <w:r>
        <w:rPr>
          <w:rFonts w:ascii="游ゴシック" w:eastAsia="游ゴシック" w:hAnsi="游ゴシック" w:hint="eastAsia"/>
          <w:sz w:val="21"/>
          <w:szCs w:val="21"/>
        </w:rPr>
        <w:t xml:space="preserve">　　</w:t>
      </w:r>
      <w:r w:rsidR="00A95AFC">
        <w:rPr>
          <w:rFonts w:ascii="游ゴシック" w:eastAsia="游ゴシック" w:hAnsi="游ゴシック" w:hint="eastAsia"/>
          <w:sz w:val="21"/>
          <w:szCs w:val="21"/>
        </w:rPr>
        <w:t>予約前の場合： 事業所担当者経由で当健康保険組合へ連絡してください。</w:t>
      </w:r>
    </w:p>
    <w:p w14:paraId="346D27EE" w14:textId="4C3B43EC" w:rsidR="00A95AFC" w:rsidRDefault="00A95AFC" w:rsidP="00ED1923">
      <w:pPr>
        <w:spacing w:after="0" w:line="240" w:lineRule="auto"/>
        <w:rPr>
          <w:rFonts w:ascii="游ゴシック" w:eastAsia="游ゴシック" w:hAnsi="游ゴシック"/>
          <w:sz w:val="21"/>
          <w:szCs w:val="21"/>
        </w:rPr>
      </w:pPr>
      <w:r>
        <w:rPr>
          <w:rFonts w:ascii="游ゴシック" w:eastAsia="游ゴシック" w:hAnsi="游ゴシック" w:hint="eastAsia"/>
          <w:sz w:val="21"/>
          <w:szCs w:val="21"/>
        </w:rPr>
        <w:t xml:space="preserve">　　予約済の場合： すみやかに健診機関へ直接連絡してください。</w:t>
      </w:r>
    </w:p>
    <w:p w14:paraId="3E44F2C1" w14:textId="42E9B3A4" w:rsidR="00A95AFC" w:rsidRDefault="00A95AFC" w:rsidP="00ED1923">
      <w:pPr>
        <w:spacing w:after="0" w:line="240" w:lineRule="auto"/>
        <w:rPr>
          <w:rFonts w:ascii="游ゴシック" w:eastAsia="游ゴシック" w:hAnsi="游ゴシック"/>
          <w:sz w:val="21"/>
          <w:szCs w:val="21"/>
        </w:rPr>
      </w:pPr>
      <w:r>
        <w:rPr>
          <w:rFonts w:ascii="游ゴシック" w:eastAsia="游ゴシック" w:hAnsi="游ゴシック"/>
          <w:sz w:val="21"/>
          <w:szCs w:val="21"/>
        </w:rPr>
        <w:tab/>
      </w:r>
      <w:r>
        <w:rPr>
          <w:rFonts w:ascii="游ゴシック" w:eastAsia="游ゴシック" w:hAnsi="游ゴシック"/>
          <w:sz w:val="21"/>
          <w:szCs w:val="21"/>
        </w:rPr>
        <w:tab/>
      </w:r>
      <w:r>
        <w:rPr>
          <w:rFonts w:ascii="游ゴシック" w:eastAsia="游ゴシック" w:hAnsi="游ゴシック" w:hint="eastAsia"/>
          <w:sz w:val="21"/>
          <w:szCs w:val="21"/>
        </w:rPr>
        <w:t xml:space="preserve">　 キャンセル連絡後は､事業所担当者経由で当健康保険組合へ連絡してください。</w:t>
      </w:r>
    </w:p>
    <w:p w14:paraId="08BF99AB" w14:textId="146BDDD4" w:rsidR="00A95AFC" w:rsidRDefault="00A95AFC" w:rsidP="00ED1923">
      <w:pPr>
        <w:spacing w:after="0" w:line="240" w:lineRule="auto"/>
        <w:rPr>
          <w:rFonts w:ascii="游ゴシック" w:eastAsia="游ゴシック" w:hAnsi="游ゴシック"/>
          <w:sz w:val="21"/>
          <w:szCs w:val="21"/>
        </w:rPr>
      </w:pPr>
      <w:r>
        <w:rPr>
          <w:rFonts w:ascii="游ゴシック" w:eastAsia="游ゴシック" w:hAnsi="游ゴシック"/>
          <w:sz w:val="21"/>
          <w:szCs w:val="21"/>
        </w:rPr>
        <w:tab/>
      </w:r>
      <w:r>
        <w:rPr>
          <w:rFonts w:ascii="游ゴシック" w:eastAsia="游ゴシック" w:hAnsi="游ゴシック"/>
          <w:sz w:val="21"/>
          <w:szCs w:val="21"/>
        </w:rPr>
        <w:tab/>
      </w:r>
      <w:r>
        <w:rPr>
          <w:rFonts w:ascii="游ゴシック" w:eastAsia="游ゴシック" w:hAnsi="游ゴシック" w:hint="eastAsia"/>
          <w:sz w:val="21"/>
          <w:szCs w:val="21"/>
        </w:rPr>
        <w:t xml:space="preserve">　 ◎健診日の数日前や連絡のない場合はキャンセル料が発生する場合があります。</w:t>
      </w:r>
    </w:p>
    <w:p w14:paraId="5C21631E" w14:textId="26D6ED3D" w:rsidR="00F305AD" w:rsidRDefault="00F305AD" w:rsidP="00C96FC6">
      <w:pPr>
        <w:spacing w:before="360" w:after="0" w:line="240" w:lineRule="auto"/>
        <w:rPr>
          <w:rFonts w:ascii="BIZ UDPゴシック" w:eastAsia="BIZ UDPゴシック" w:hAnsi="BIZ UDPゴシック"/>
          <w:sz w:val="21"/>
          <w:szCs w:val="21"/>
        </w:rPr>
      </w:pPr>
      <w:r w:rsidRPr="00FA01FD">
        <w:rPr>
          <w:rFonts w:ascii="BIZ UDPゴシック" w:eastAsia="BIZ UDPゴシック" w:hAnsi="BIZ UDPゴシック" w:hint="eastAsia"/>
          <w:sz w:val="21"/>
          <w:szCs w:val="21"/>
        </w:rPr>
        <w:t>その他</w:t>
      </w:r>
      <w:r w:rsidR="00FA01FD" w:rsidRPr="00FA01FD">
        <w:rPr>
          <w:rFonts w:ascii="BIZ UDPゴシック" w:eastAsia="BIZ UDPゴシック" w:hAnsi="BIZ UDPゴシック" w:hint="eastAsia"/>
          <w:sz w:val="21"/>
          <w:szCs w:val="21"/>
        </w:rPr>
        <w:t xml:space="preserve">　</w:t>
      </w:r>
    </w:p>
    <w:p w14:paraId="7EAA18FB" w14:textId="43E248CD" w:rsidR="00F305AD" w:rsidRDefault="00F305AD" w:rsidP="004C7CF0">
      <w:pPr>
        <w:spacing w:before="120" w:after="0" w:line="240" w:lineRule="exact"/>
        <w:rPr>
          <w:rFonts w:ascii="游ゴシック" w:eastAsia="游ゴシック" w:hAnsi="游ゴシック"/>
          <w:sz w:val="21"/>
          <w:szCs w:val="21"/>
        </w:rPr>
      </w:pPr>
      <w:r>
        <w:rPr>
          <w:rFonts w:ascii="游ゴシック" w:eastAsia="游ゴシック" w:hAnsi="游ゴシック" w:hint="eastAsia"/>
          <w:sz w:val="21"/>
          <w:szCs w:val="21"/>
        </w:rPr>
        <w:t xml:space="preserve">　</w:t>
      </w:r>
      <w:r w:rsidR="00FA01FD">
        <w:rPr>
          <w:rFonts w:ascii="游ゴシック" w:eastAsia="游ゴシック" w:hAnsi="游ゴシック" w:hint="eastAsia"/>
          <w:sz w:val="21"/>
          <w:szCs w:val="21"/>
        </w:rPr>
        <w:t>〇</w:t>
      </w:r>
      <w:r>
        <w:rPr>
          <w:rFonts w:ascii="游ゴシック" w:eastAsia="游ゴシック" w:hAnsi="游ゴシック" w:hint="eastAsia"/>
          <w:sz w:val="21"/>
          <w:szCs w:val="21"/>
        </w:rPr>
        <w:t>オプション健診について</w:t>
      </w:r>
    </w:p>
    <w:p w14:paraId="657F9D1C" w14:textId="5B0FB3F1" w:rsidR="00F305AD" w:rsidRDefault="00F305AD" w:rsidP="004C7CF0">
      <w:pPr>
        <w:spacing w:after="0" w:line="300" w:lineRule="exact"/>
        <w:ind w:firstLineChars="300" w:firstLine="630"/>
        <w:rPr>
          <w:rFonts w:ascii="游ゴシック" w:eastAsia="游ゴシック" w:hAnsi="游ゴシック"/>
          <w:sz w:val="21"/>
          <w:szCs w:val="21"/>
        </w:rPr>
      </w:pPr>
      <w:r>
        <w:rPr>
          <w:rFonts w:ascii="游ゴシック" w:eastAsia="游ゴシック" w:hAnsi="游ゴシック" w:hint="eastAsia"/>
          <w:sz w:val="21"/>
          <w:szCs w:val="21"/>
        </w:rPr>
        <w:t>健診日程の変更が生じる場合がありますので､早めの調整をお勧めします。</w:t>
      </w:r>
    </w:p>
    <w:p w14:paraId="6AC82C9A" w14:textId="04770BBB" w:rsidR="00F305AD" w:rsidRDefault="00F305AD" w:rsidP="004C7CF0">
      <w:pPr>
        <w:spacing w:after="0" w:line="300" w:lineRule="exact"/>
        <w:ind w:firstLine="630"/>
        <w:rPr>
          <w:rFonts w:ascii="游ゴシック" w:eastAsia="游ゴシック" w:hAnsi="游ゴシック"/>
          <w:sz w:val="21"/>
          <w:szCs w:val="21"/>
        </w:rPr>
      </w:pPr>
      <w:r>
        <w:rPr>
          <w:rFonts w:ascii="游ゴシック" w:eastAsia="游ゴシック" w:hAnsi="游ゴシック" w:hint="eastAsia"/>
          <w:sz w:val="21"/>
          <w:szCs w:val="21"/>
        </w:rPr>
        <w:t>オプション健診費用は個人負担となりますので､健診当日､窓口で清算してください。</w:t>
      </w:r>
    </w:p>
    <w:p w14:paraId="1EA3BDEE" w14:textId="0ABA17A6" w:rsidR="004C7CF0" w:rsidRPr="004C7CF0" w:rsidRDefault="004C7CF0" w:rsidP="004C7CF0">
      <w:pPr>
        <w:spacing w:after="0" w:line="300" w:lineRule="exact"/>
        <w:ind w:firstLine="630"/>
        <w:rPr>
          <w:rFonts w:ascii="游ゴシック" w:eastAsia="游ゴシック" w:hAnsi="游ゴシック"/>
          <w:sz w:val="21"/>
          <w:szCs w:val="21"/>
        </w:rPr>
      </w:pPr>
      <w:r>
        <w:rPr>
          <w:rFonts w:ascii="游ゴシック" w:eastAsia="游ゴシック" w:hAnsi="游ゴシック" w:hint="eastAsia"/>
          <w:sz w:val="21"/>
          <w:szCs w:val="21"/>
        </w:rPr>
        <w:t>内容についてのお問い合わせ､予約は直接健診機関にお願いします。</w:t>
      </w:r>
    </w:p>
    <w:p w14:paraId="563D7A8E" w14:textId="2C124597" w:rsidR="00FA01FD" w:rsidRDefault="00FA01FD" w:rsidP="0063248C">
      <w:pPr>
        <w:spacing w:before="240" w:after="0" w:line="240" w:lineRule="exact"/>
        <w:rPr>
          <w:rFonts w:ascii="游ゴシック" w:eastAsia="游ゴシック" w:hAnsi="游ゴシック"/>
          <w:sz w:val="21"/>
          <w:szCs w:val="21"/>
        </w:rPr>
      </w:pPr>
      <w:r>
        <w:rPr>
          <w:rFonts w:ascii="游ゴシック" w:eastAsia="游ゴシック" w:hAnsi="游ゴシック" w:hint="eastAsia"/>
          <w:sz w:val="21"/>
          <w:szCs w:val="21"/>
        </w:rPr>
        <w:t xml:space="preserve">　〇[特定健診制度]に伴い､「問診票」の記入と「特定健診項目」は必ず受診してください。</w:t>
      </w:r>
    </w:p>
    <w:p w14:paraId="531D7CC6" w14:textId="3F8C9A40" w:rsidR="00FA01FD" w:rsidRDefault="00FA01FD" w:rsidP="0063248C">
      <w:pPr>
        <w:spacing w:beforeLines="50" w:before="180" w:after="0" w:line="240" w:lineRule="auto"/>
        <w:rPr>
          <w:rFonts w:ascii="游ゴシック" w:eastAsia="游ゴシック" w:hAnsi="游ゴシック"/>
          <w:sz w:val="21"/>
          <w:szCs w:val="21"/>
        </w:rPr>
      </w:pPr>
      <w:r>
        <w:rPr>
          <w:rFonts w:ascii="游ゴシック" w:eastAsia="游ゴシック" w:hAnsi="游ゴシック" w:hint="eastAsia"/>
          <w:sz w:val="21"/>
          <w:szCs w:val="21"/>
        </w:rPr>
        <w:t xml:space="preserve">　〇健診データ等の保健指導にあたっては､業務委託先への提供や事業所との共同利用を行っており</w:t>
      </w:r>
    </w:p>
    <w:p w14:paraId="5DA47717" w14:textId="578DB2BE" w:rsidR="00FA01FD" w:rsidRDefault="00FA01FD" w:rsidP="00950864">
      <w:pPr>
        <w:spacing w:after="0" w:line="240" w:lineRule="exact"/>
        <w:rPr>
          <w:rFonts w:ascii="游ゴシック" w:eastAsia="游ゴシック" w:hAnsi="游ゴシック"/>
          <w:sz w:val="21"/>
          <w:szCs w:val="21"/>
        </w:rPr>
      </w:pPr>
      <w:r>
        <w:rPr>
          <w:rFonts w:ascii="游ゴシック" w:eastAsia="游ゴシック" w:hAnsi="游ゴシック" w:hint="eastAsia"/>
          <w:sz w:val="21"/>
          <w:szCs w:val="21"/>
        </w:rPr>
        <w:t xml:space="preserve">　　ます。同意されない場合は､当健康保険組合にすみやかにご連絡ください。</w:t>
      </w:r>
    </w:p>
    <w:p w14:paraId="36A6194C" w14:textId="77777777" w:rsidR="00A95AFC" w:rsidRDefault="00A95AFC" w:rsidP="00A95AFC">
      <w:pPr>
        <w:spacing w:before="120" w:after="0" w:line="240" w:lineRule="auto"/>
        <w:rPr>
          <w:rFonts w:ascii="游ゴシック" w:eastAsia="游ゴシック" w:hAnsi="游ゴシック"/>
          <w:sz w:val="21"/>
          <w:szCs w:val="21"/>
        </w:rPr>
      </w:pPr>
    </w:p>
    <w:p w14:paraId="000FF19E" w14:textId="1A4726BE" w:rsidR="00FA01FD" w:rsidRDefault="00FA01FD" w:rsidP="00A95AFC">
      <w:pPr>
        <w:spacing w:before="120" w:after="0" w:line="240" w:lineRule="auto"/>
        <w:rPr>
          <w:rFonts w:ascii="游ゴシック" w:eastAsia="游ゴシック" w:hAnsi="游ゴシック"/>
          <w:sz w:val="21"/>
          <w:szCs w:val="21"/>
        </w:rPr>
      </w:pPr>
      <w:r>
        <w:rPr>
          <w:rFonts w:ascii="游ゴシック" w:eastAsia="游ゴシック" w:hAnsi="游ゴシック" w:hint="eastAsia"/>
          <w:sz w:val="21"/>
          <w:szCs w:val="21"/>
        </w:rPr>
        <w:t xml:space="preserve">　</w:t>
      </w:r>
      <w:r w:rsidRPr="00BC55D5">
        <w:rPr>
          <w:rFonts w:ascii="游ゴシック" w:eastAsia="游ゴシック" w:hAnsi="游ゴシック" w:hint="eastAsia"/>
          <w:color w:val="C00000"/>
          <w:sz w:val="21"/>
          <w:szCs w:val="21"/>
        </w:rPr>
        <w:t>◎下記に該当する場合､本人､家族に関わらず事前に当健康保険組合に連絡してください。</w:t>
      </w:r>
    </w:p>
    <w:p w14:paraId="1C0FD20A" w14:textId="5ABECCAF" w:rsidR="00A3282F" w:rsidRDefault="00FA01FD" w:rsidP="00FA01FD">
      <w:pPr>
        <w:spacing w:after="0" w:line="240" w:lineRule="auto"/>
        <w:rPr>
          <w:rFonts w:ascii="游ゴシック" w:eastAsia="游ゴシック" w:hAnsi="游ゴシック"/>
          <w:sz w:val="21"/>
          <w:szCs w:val="21"/>
        </w:rPr>
      </w:pPr>
      <w:r>
        <w:rPr>
          <w:rFonts w:ascii="游ゴシック" w:eastAsia="游ゴシック" w:hAnsi="游ゴシック" w:hint="eastAsia"/>
          <w:sz w:val="21"/>
          <w:szCs w:val="21"/>
        </w:rPr>
        <w:t xml:space="preserve">　　・</w:t>
      </w:r>
      <w:r w:rsidRPr="00FA01FD">
        <w:rPr>
          <w:rFonts w:ascii="游ゴシック" w:eastAsia="游ゴシック" w:hAnsi="游ゴシック" w:hint="eastAsia"/>
          <w:sz w:val="21"/>
          <w:szCs w:val="21"/>
        </w:rPr>
        <w:t>受診日以前に､当健保組合の加入資格を喪失される方</w:t>
      </w:r>
      <w:r w:rsidR="00F3325E">
        <w:rPr>
          <w:rFonts w:ascii="游ゴシック" w:eastAsia="游ゴシック" w:hAnsi="游ゴシック" w:hint="eastAsia"/>
          <w:sz w:val="21"/>
          <w:szCs w:val="21"/>
        </w:rPr>
        <w:t>(</w:t>
      </w:r>
      <w:r w:rsidR="00A3282F">
        <w:rPr>
          <w:rFonts w:ascii="游ゴシック" w:eastAsia="游ゴシック" w:hAnsi="游ゴシック" w:hint="eastAsia"/>
          <w:sz w:val="21"/>
          <w:szCs w:val="21"/>
        </w:rPr>
        <w:t>受診補助対象外となるため)</w:t>
      </w:r>
    </w:p>
    <w:p w14:paraId="069B15C8" w14:textId="5F1F66E6" w:rsidR="00FA01FD" w:rsidRDefault="00A3282F" w:rsidP="00A3282F">
      <w:pPr>
        <w:spacing w:after="0" w:line="240" w:lineRule="auto"/>
        <w:rPr>
          <w:rFonts w:ascii="游ゴシック" w:eastAsia="游ゴシック" w:hAnsi="游ゴシック"/>
          <w:sz w:val="21"/>
          <w:szCs w:val="21"/>
        </w:rPr>
      </w:pPr>
      <w:r>
        <w:rPr>
          <w:rFonts w:ascii="游ゴシック" w:eastAsia="游ゴシック" w:hAnsi="游ゴシック" w:hint="eastAsia"/>
          <w:sz w:val="21"/>
          <w:szCs w:val="21"/>
        </w:rPr>
        <w:t xml:space="preserve">　　・当健康保険組合加入の別事業所へ転籍(入職)等により､健康保険の記号､番号が変更になる方</w:t>
      </w:r>
    </w:p>
    <w:p w14:paraId="5A204133" w14:textId="77777777" w:rsidR="00F3325E" w:rsidRDefault="00A3282F" w:rsidP="00A3282F">
      <w:pPr>
        <w:spacing w:after="0" w:line="240" w:lineRule="auto"/>
        <w:rPr>
          <w:rFonts w:ascii="游ゴシック" w:eastAsia="游ゴシック" w:hAnsi="游ゴシック"/>
          <w:sz w:val="21"/>
          <w:szCs w:val="21"/>
        </w:rPr>
      </w:pPr>
      <w:r>
        <w:rPr>
          <w:rFonts w:ascii="游ゴシック" w:eastAsia="游ゴシック" w:hAnsi="游ゴシック" w:hint="eastAsia"/>
          <w:sz w:val="21"/>
          <w:szCs w:val="21"/>
        </w:rPr>
        <w:t xml:space="preserve">　　・受診後</w:t>
      </w:r>
      <w:r w:rsidR="00F3325E">
        <w:rPr>
          <w:rFonts w:ascii="游ゴシック" w:eastAsia="游ゴシック" w:hAnsi="游ゴシック" w:hint="eastAsia"/>
          <w:sz w:val="21"/>
          <w:szCs w:val="21"/>
        </w:rPr>
        <w:t>､受診者一部負担金の給与控除前に退職する方</w:t>
      </w:r>
    </w:p>
    <w:p w14:paraId="069F3E26" w14:textId="372AECD5" w:rsidR="00FA01FD" w:rsidRPr="00FA01FD" w:rsidRDefault="00A935E6" w:rsidP="00BC55D5">
      <w:pPr>
        <w:spacing w:after="0" w:line="240" w:lineRule="exact"/>
        <w:ind w:firstLineChars="300" w:firstLine="630"/>
        <w:rPr>
          <w:rFonts w:ascii="游ゴシック" w:eastAsia="游ゴシック" w:hAnsi="游ゴシック"/>
          <w:sz w:val="21"/>
          <w:szCs w:val="21"/>
        </w:rPr>
      </w:pPr>
      <w:r>
        <w:rPr>
          <w:rFonts w:ascii="游ゴシック" w:eastAsia="游ゴシック" w:hAnsi="游ゴシック" w:hint="eastAsia"/>
          <w:sz w:val="21"/>
          <w:szCs w:val="21"/>
        </w:rPr>
        <w:t>☞当健康保険組合からの請求書案内送付先(住所､電話番号)をご連絡ください</w:t>
      </w:r>
    </w:p>
    <w:p w14:paraId="0548DAE5" w14:textId="4A42917A" w:rsidR="00E947DF" w:rsidRDefault="00E947DF">
      <w:pPr>
        <w:widowControl/>
        <w:rPr>
          <w:rFonts w:ascii="游ゴシック" w:eastAsia="游ゴシック" w:hAnsi="游ゴシック"/>
          <w:sz w:val="21"/>
          <w:szCs w:val="21"/>
        </w:rPr>
      </w:pPr>
      <w:r>
        <w:rPr>
          <w:rFonts w:ascii="游ゴシック" w:eastAsia="游ゴシック" w:hAnsi="游ゴシック"/>
          <w:sz w:val="21"/>
          <w:szCs w:val="21"/>
        </w:rPr>
        <w:br w:type="page"/>
      </w:r>
    </w:p>
    <w:p w14:paraId="26E75429" w14:textId="2D563EC3" w:rsidR="00E947DF" w:rsidRDefault="003B4447" w:rsidP="00ED1923">
      <w:pPr>
        <w:spacing w:after="0" w:line="240" w:lineRule="auto"/>
        <w:rPr>
          <w:rFonts w:ascii="游ゴシック" w:eastAsia="游ゴシック" w:hAnsi="游ゴシック"/>
          <w:sz w:val="21"/>
          <w:szCs w:val="21"/>
        </w:rPr>
      </w:pPr>
      <w:r w:rsidRPr="003B4447">
        <w:lastRenderedPageBreak/>
        <w:drawing>
          <wp:anchor distT="0" distB="0" distL="114300" distR="114300" simplePos="0" relativeHeight="251658240" behindDoc="0" locked="0" layoutInCell="1" allowOverlap="1" wp14:anchorId="0A9144BC" wp14:editId="50DB246D">
            <wp:simplePos x="0" y="0"/>
            <wp:positionH relativeFrom="margin">
              <wp:align>right</wp:align>
            </wp:positionH>
            <wp:positionV relativeFrom="paragraph">
              <wp:posOffset>3810</wp:posOffset>
            </wp:positionV>
            <wp:extent cx="5842635" cy="9251950"/>
            <wp:effectExtent l="0" t="0" r="5715" b="6350"/>
            <wp:wrapNone/>
            <wp:docPr id="87510567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42635" cy="9251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100036" w14:textId="2C5C5575" w:rsidR="00E947DF" w:rsidRDefault="00E947DF" w:rsidP="00ED1923">
      <w:pPr>
        <w:spacing w:after="0" w:line="240" w:lineRule="auto"/>
        <w:rPr>
          <w:rFonts w:ascii="游ゴシック" w:eastAsia="游ゴシック" w:hAnsi="游ゴシック"/>
          <w:sz w:val="21"/>
          <w:szCs w:val="21"/>
        </w:rPr>
      </w:pPr>
    </w:p>
    <w:p w14:paraId="6190EA56" w14:textId="516BB79F" w:rsidR="00E947DF" w:rsidRPr="00F305AD" w:rsidRDefault="00E947DF" w:rsidP="00ED1923">
      <w:pPr>
        <w:spacing w:after="0" w:line="240" w:lineRule="auto"/>
        <w:rPr>
          <w:rFonts w:ascii="游ゴシック" w:eastAsia="游ゴシック" w:hAnsi="游ゴシック"/>
          <w:sz w:val="21"/>
          <w:szCs w:val="21"/>
        </w:rPr>
      </w:pPr>
    </w:p>
    <w:sectPr w:rsidR="00E947DF" w:rsidRPr="00F305AD" w:rsidSect="0063248C">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FD540" w14:textId="77777777" w:rsidR="00271C60" w:rsidRDefault="00271C60" w:rsidP="00F3325E">
      <w:pPr>
        <w:spacing w:after="0" w:line="240" w:lineRule="auto"/>
      </w:pPr>
      <w:r>
        <w:separator/>
      </w:r>
    </w:p>
  </w:endnote>
  <w:endnote w:type="continuationSeparator" w:id="0">
    <w:p w14:paraId="4445B02B" w14:textId="77777777" w:rsidR="00271C60" w:rsidRDefault="00271C60" w:rsidP="00F33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5D94D" w14:textId="77777777" w:rsidR="00271C60" w:rsidRDefault="00271C60" w:rsidP="00F3325E">
      <w:pPr>
        <w:spacing w:after="0" w:line="240" w:lineRule="auto"/>
      </w:pPr>
      <w:r>
        <w:separator/>
      </w:r>
    </w:p>
  </w:footnote>
  <w:footnote w:type="continuationSeparator" w:id="0">
    <w:p w14:paraId="1F46EC92" w14:textId="77777777" w:rsidR="00271C60" w:rsidRDefault="00271C60" w:rsidP="00F332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923"/>
    <w:rsid w:val="000B4DD3"/>
    <w:rsid w:val="001E666C"/>
    <w:rsid w:val="00227AC4"/>
    <w:rsid w:val="00271C60"/>
    <w:rsid w:val="00310C0D"/>
    <w:rsid w:val="00334530"/>
    <w:rsid w:val="003B4447"/>
    <w:rsid w:val="003F7C56"/>
    <w:rsid w:val="00431F33"/>
    <w:rsid w:val="0047183A"/>
    <w:rsid w:val="004C7CF0"/>
    <w:rsid w:val="00527FC3"/>
    <w:rsid w:val="0063248C"/>
    <w:rsid w:val="00761F6F"/>
    <w:rsid w:val="00781A4B"/>
    <w:rsid w:val="007F4CA1"/>
    <w:rsid w:val="008050CF"/>
    <w:rsid w:val="00950864"/>
    <w:rsid w:val="009F3C46"/>
    <w:rsid w:val="00A3282F"/>
    <w:rsid w:val="00A935E6"/>
    <w:rsid w:val="00A95AFC"/>
    <w:rsid w:val="00BC55D5"/>
    <w:rsid w:val="00BF6BDE"/>
    <w:rsid w:val="00C96FC6"/>
    <w:rsid w:val="00D4285D"/>
    <w:rsid w:val="00DE432F"/>
    <w:rsid w:val="00E5691F"/>
    <w:rsid w:val="00E76FAA"/>
    <w:rsid w:val="00E947DF"/>
    <w:rsid w:val="00EB104A"/>
    <w:rsid w:val="00ED1923"/>
    <w:rsid w:val="00F305AD"/>
    <w:rsid w:val="00F3325E"/>
    <w:rsid w:val="00F5656E"/>
    <w:rsid w:val="00FA01FD"/>
    <w:rsid w:val="00FA60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D3BC9B"/>
  <w15:chartTrackingRefBased/>
  <w15:docId w15:val="{56C5B149-5DFF-48B3-A9ED-4FA1BE6FF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192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D192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D192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D192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D192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D192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D192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D192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D192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D192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D192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D192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D192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D192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D192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D192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D192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D192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D19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D19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19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D19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1923"/>
    <w:pPr>
      <w:spacing w:before="160"/>
      <w:jc w:val="center"/>
    </w:pPr>
    <w:rPr>
      <w:i/>
      <w:iCs/>
      <w:color w:val="404040" w:themeColor="text1" w:themeTint="BF"/>
    </w:rPr>
  </w:style>
  <w:style w:type="character" w:customStyle="1" w:styleId="a8">
    <w:name w:val="引用文 (文字)"/>
    <w:basedOn w:val="a0"/>
    <w:link w:val="a7"/>
    <w:uiPriority w:val="29"/>
    <w:rsid w:val="00ED1923"/>
    <w:rPr>
      <w:i/>
      <w:iCs/>
      <w:color w:val="404040" w:themeColor="text1" w:themeTint="BF"/>
    </w:rPr>
  </w:style>
  <w:style w:type="paragraph" w:styleId="a9">
    <w:name w:val="List Paragraph"/>
    <w:basedOn w:val="a"/>
    <w:uiPriority w:val="34"/>
    <w:qFormat/>
    <w:rsid w:val="00ED1923"/>
    <w:pPr>
      <w:ind w:left="720"/>
      <w:contextualSpacing/>
    </w:pPr>
  </w:style>
  <w:style w:type="character" w:styleId="21">
    <w:name w:val="Intense Emphasis"/>
    <w:basedOn w:val="a0"/>
    <w:uiPriority w:val="21"/>
    <w:qFormat/>
    <w:rsid w:val="00ED1923"/>
    <w:rPr>
      <w:i/>
      <w:iCs/>
      <w:color w:val="0F4761" w:themeColor="accent1" w:themeShade="BF"/>
    </w:rPr>
  </w:style>
  <w:style w:type="paragraph" w:styleId="22">
    <w:name w:val="Intense Quote"/>
    <w:basedOn w:val="a"/>
    <w:next w:val="a"/>
    <w:link w:val="23"/>
    <w:uiPriority w:val="30"/>
    <w:qFormat/>
    <w:rsid w:val="00ED19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D1923"/>
    <w:rPr>
      <w:i/>
      <w:iCs/>
      <w:color w:val="0F4761" w:themeColor="accent1" w:themeShade="BF"/>
    </w:rPr>
  </w:style>
  <w:style w:type="character" w:styleId="24">
    <w:name w:val="Intense Reference"/>
    <w:basedOn w:val="a0"/>
    <w:uiPriority w:val="32"/>
    <w:qFormat/>
    <w:rsid w:val="00ED1923"/>
    <w:rPr>
      <w:b/>
      <w:bCs/>
      <w:smallCaps/>
      <w:color w:val="0F4761" w:themeColor="accent1" w:themeShade="BF"/>
      <w:spacing w:val="5"/>
    </w:rPr>
  </w:style>
  <w:style w:type="paragraph" w:styleId="aa">
    <w:name w:val="header"/>
    <w:basedOn w:val="a"/>
    <w:link w:val="ab"/>
    <w:uiPriority w:val="99"/>
    <w:unhideWhenUsed/>
    <w:rsid w:val="00F3325E"/>
    <w:pPr>
      <w:tabs>
        <w:tab w:val="center" w:pos="4252"/>
        <w:tab w:val="right" w:pos="8504"/>
      </w:tabs>
      <w:snapToGrid w:val="0"/>
    </w:pPr>
  </w:style>
  <w:style w:type="character" w:customStyle="1" w:styleId="ab">
    <w:name w:val="ヘッダー (文字)"/>
    <w:basedOn w:val="a0"/>
    <w:link w:val="aa"/>
    <w:uiPriority w:val="99"/>
    <w:rsid w:val="00F3325E"/>
  </w:style>
  <w:style w:type="paragraph" w:styleId="ac">
    <w:name w:val="footer"/>
    <w:basedOn w:val="a"/>
    <w:link w:val="ad"/>
    <w:uiPriority w:val="99"/>
    <w:unhideWhenUsed/>
    <w:rsid w:val="00F3325E"/>
    <w:pPr>
      <w:tabs>
        <w:tab w:val="center" w:pos="4252"/>
        <w:tab w:val="right" w:pos="8504"/>
      </w:tabs>
      <w:snapToGrid w:val="0"/>
    </w:pPr>
  </w:style>
  <w:style w:type="character" w:customStyle="1" w:styleId="ad">
    <w:name w:val="フッター (文字)"/>
    <w:basedOn w:val="a0"/>
    <w:link w:val="ac"/>
    <w:uiPriority w:val="99"/>
    <w:rsid w:val="00F3325E"/>
  </w:style>
  <w:style w:type="table" w:styleId="ae">
    <w:name w:val="Table Grid"/>
    <w:basedOn w:val="a1"/>
    <w:uiPriority w:val="39"/>
    <w:rsid w:val="00E947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2033">
      <w:bodyDiv w:val="1"/>
      <w:marLeft w:val="0"/>
      <w:marRight w:val="0"/>
      <w:marTop w:val="0"/>
      <w:marBottom w:val="0"/>
      <w:divBdr>
        <w:top w:val="none" w:sz="0" w:space="0" w:color="auto"/>
        <w:left w:val="none" w:sz="0" w:space="0" w:color="auto"/>
        <w:bottom w:val="none" w:sz="0" w:space="0" w:color="auto"/>
        <w:right w:val="none" w:sz="0" w:space="0" w:color="auto"/>
      </w:divBdr>
    </w:div>
    <w:div w:id="284778540">
      <w:bodyDiv w:val="1"/>
      <w:marLeft w:val="0"/>
      <w:marRight w:val="0"/>
      <w:marTop w:val="0"/>
      <w:marBottom w:val="0"/>
      <w:divBdr>
        <w:top w:val="none" w:sz="0" w:space="0" w:color="auto"/>
        <w:left w:val="none" w:sz="0" w:space="0" w:color="auto"/>
        <w:bottom w:val="none" w:sz="0" w:space="0" w:color="auto"/>
        <w:right w:val="none" w:sz="0" w:space="0" w:color="auto"/>
      </w:divBdr>
    </w:div>
    <w:div w:id="1346903801">
      <w:bodyDiv w:val="1"/>
      <w:marLeft w:val="0"/>
      <w:marRight w:val="0"/>
      <w:marTop w:val="0"/>
      <w:marBottom w:val="0"/>
      <w:divBdr>
        <w:top w:val="none" w:sz="0" w:space="0" w:color="auto"/>
        <w:left w:val="none" w:sz="0" w:space="0" w:color="auto"/>
        <w:bottom w:val="none" w:sz="0" w:space="0" w:color="auto"/>
        <w:right w:val="none" w:sz="0" w:space="0" w:color="auto"/>
      </w:divBdr>
    </w:div>
    <w:div w:id="1765178128">
      <w:bodyDiv w:val="1"/>
      <w:marLeft w:val="0"/>
      <w:marRight w:val="0"/>
      <w:marTop w:val="0"/>
      <w:marBottom w:val="0"/>
      <w:divBdr>
        <w:top w:val="none" w:sz="0" w:space="0" w:color="auto"/>
        <w:left w:val="none" w:sz="0" w:space="0" w:color="auto"/>
        <w:bottom w:val="none" w:sz="0" w:space="0" w:color="auto"/>
        <w:right w:val="none" w:sz="0" w:space="0" w:color="auto"/>
      </w:divBdr>
    </w:div>
    <w:div w:id="183248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119</Words>
  <Characters>682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MITSUBA</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cp:lastPrinted>2025-02-27T23:07:00Z</cp:lastPrinted>
  <dcterms:created xsi:type="dcterms:W3CDTF">2025-02-27T23:08:00Z</dcterms:created>
  <dcterms:modified xsi:type="dcterms:W3CDTF">2025-03-28T01:12:00Z</dcterms:modified>
</cp:coreProperties>
</file>